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B0" w:rsidRPr="00135111" w:rsidRDefault="00FC38B0" w:rsidP="00FC38B0">
      <w:pPr>
        <w:framePr w:hSpace="180" w:wrap="around" w:hAnchor="text" w:y="980"/>
        <w:tabs>
          <w:tab w:val="left" w:pos="435"/>
          <w:tab w:val="left" w:pos="1191"/>
          <w:tab w:val="left" w:pos="1894"/>
          <w:tab w:val="left" w:pos="3123"/>
          <w:tab w:val="left" w:pos="4593"/>
          <w:tab w:val="left" w:pos="6121"/>
          <w:tab w:val="left" w:pos="7638"/>
          <w:tab w:val="left" w:pos="9114"/>
          <w:tab w:val="left" w:pos="10475"/>
          <w:tab w:val="left" w:pos="11836"/>
          <w:tab w:val="left" w:pos="13161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  <w:r w:rsidRPr="0013511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ab/>
      </w:r>
    </w:p>
    <w:tbl>
      <w:tblPr>
        <w:tblpPr w:leftFromText="180" w:rightFromText="180" w:tblpY="980"/>
        <w:tblW w:w="14678" w:type="dxa"/>
        <w:tblLayout w:type="fixed"/>
        <w:tblLook w:val="04A0"/>
      </w:tblPr>
      <w:tblGrid>
        <w:gridCol w:w="567"/>
        <w:gridCol w:w="624"/>
        <w:gridCol w:w="703"/>
        <w:gridCol w:w="1229"/>
        <w:gridCol w:w="1470"/>
        <w:gridCol w:w="1528"/>
        <w:gridCol w:w="1517"/>
        <w:gridCol w:w="1476"/>
        <w:gridCol w:w="1361"/>
        <w:gridCol w:w="1361"/>
        <w:gridCol w:w="1325"/>
        <w:gridCol w:w="1517"/>
      </w:tblGrid>
      <w:tr w:rsidR="00552B84" w:rsidRPr="00135111" w:rsidTr="00FC38B0">
        <w:trPr>
          <w:trHeight w:val="124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8B0" w:rsidRPr="00B72826" w:rsidRDefault="00552B84" w:rsidP="00FC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82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5381625"/>
                  <wp:effectExtent l="0" t="0" r="0" b="0"/>
                  <wp:wrapNone/>
                  <wp:docPr id="2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66700"/>
                            <a:ext cx="0" cy="5372100"/>
                            <a:chOff x="0" y="266700"/>
                            <a:chExt cx="0" cy="5372100"/>
                          </a:xfrm>
                        </a:grpSpPr>
                        <a:sp>
                          <a:nvSpPr>
                            <a:cNvPr id="1025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266700"/>
                              <a:ext cx="0" cy="53721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FC38B0" w:rsidRPr="00B7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Приложение</w:t>
            </w:r>
          </w:p>
          <w:p w:rsidR="00FC38B0" w:rsidRPr="00B72826" w:rsidRDefault="00FC38B0" w:rsidP="00FC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</w:t>
            </w:r>
            <w:r w:rsidR="00D15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B7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38B0" w:rsidRPr="00B72826" w:rsidRDefault="00FC38B0" w:rsidP="00FC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Приказом Управления культуры,</w:t>
            </w:r>
          </w:p>
          <w:p w:rsidR="00FC38B0" w:rsidRPr="00B72826" w:rsidRDefault="00FC38B0" w:rsidP="00FC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спорта и молодежной политики</w:t>
            </w:r>
          </w:p>
          <w:p w:rsidR="00FC38B0" w:rsidRPr="00B72826" w:rsidRDefault="00FC38B0" w:rsidP="00FC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Пластовского</w:t>
            </w:r>
            <w:proofErr w:type="spellEnd"/>
            <w:r w:rsidRPr="00B7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552B84" w:rsidRPr="00FC38B0" w:rsidRDefault="00FC38B0" w:rsidP="00FC3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27.01.2015 №9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38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пер</w:t>
            </w:r>
            <w:r w:rsidR="00DA4659"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чень государственных и муниципальных услуг в сфере культуры</w:t>
            </w:r>
            <w:r w:rsidR="00CB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физической культуры и спорта</w:t>
            </w:r>
            <w:r w:rsidR="00DA4659"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4659"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Пластовского</w:t>
            </w:r>
            <w:proofErr w:type="spellEnd"/>
            <w:r w:rsidR="00DA4659"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552B84" w:rsidRPr="00135111" w:rsidRDefault="00552B84" w:rsidP="00FC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B84" w:rsidRPr="00135111" w:rsidTr="00FC38B0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B84" w:rsidRPr="00135111" w:rsidTr="00FC38B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ХХХХ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ХХХХ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B84" w:rsidRPr="00135111" w:rsidTr="00FC38B0">
        <w:trPr>
          <w:trHeight w:val="2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ОКВЭД</w:t>
            </w: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(первые четыре знака</w:t>
            </w: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 - «1»Работа - «2»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ППО*</w:t>
            </w: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– «1»; региональный – «2»;</w:t>
            </w:r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муниципальный – «3»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Субъект, оказывающий услугу (выполняющий работу)*  </w:t>
            </w: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 власти - «1»;  государственное (муниципальное) учреждение - «2»;негосударственная организация - «3»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Платность услуги (работы)*  </w:t>
            </w: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бесплатная (за счет средств соответствующего бюджета бюджетной системы РФ) – «1»; </w:t>
            </w:r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платная – «2»; частично платная – «3»;за счет средств ОМС  - «4»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52B84" w:rsidRPr="00135111" w:rsidRDefault="00552B84" w:rsidP="00FC3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услуги (работы) 1содержание услуги</w:t>
            </w:r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(профессии, специальности, профили, жанры,  виды спорта)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услуги (работы) 2 условия (формы) оказания услуги</w:t>
            </w: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заочно, </w:t>
            </w:r>
            <w:proofErr w:type="spellStart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амбулаторно</w:t>
            </w:r>
            <w:proofErr w:type="spellEnd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в условиях дневного </w:t>
            </w:r>
            <w:proofErr w:type="spellStart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стационара</w:t>
            </w:r>
            <w:proofErr w:type="gramStart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выезде,на</w:t>
            </w:r>
            <w:proofErr w:type="spellEnd"/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гастролях, на территории РФ, за пределами территории РФ)              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услуги (работы) 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Категория потребителей услуги (работы) </w:t>
            </w:r>
            <w:r w:rsidRPr="00135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(исчерпывающий перечень возможных потребителей услуги (работы))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 показателя объема услуги (работы)*</w:t>
            </w:r>
          </w:p>
        </w:tc>
      </w:tr>
      <w:tr w:rsidR="00552B84" w:rsidRPr="00135111" w:rsidTr="00FC38B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52B84" w:rsidRPr="00135111" w:rsidTr="00FC38B0">
        <w:trPr>
          <w:trHeight w:val="3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спектаклей (театральных постановок)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DA4659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552B84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</w:t>
            </w:r>
          </w:p>
          <w:p w:rsidR="00DA4659" w:rsidRPr="00135111" w:rsidRDefault="00DA4659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Кукольный спектакль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 стационарных условиях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На выезде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Малая форма (камерный спектакль).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Физические лица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 зрителей (человек)</w:t>
            </w:r>
          </w:p>
        </w:tc>
      </w:tr>
      <w:tr w:rsidR="001A6C16" w:rsidRPr="00135111" w:rsidTr="00FC38B0">
        <w:trPr>
          <w:trHeight w:val="28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B84" w:rsidRPr="00135111" w:rsidTr="00FC38B0">
        <w:trPr>
          <w:trHeight w:val="17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DA4659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DA4659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6C4580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концертов и концертных программ 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E4E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Концерт хора, капеллы</w:t>
            </w:r>
          </w:p>
          <w:p w:rsidR="00BB6E4E" w:rsidRPr="00135111" w:rsidRDefault="006C4580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52B84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Концерт танцевально-хореографического коллектива</w:t>
            </w:r>
            <w:r w:rsidR="00BB6E4E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2B84" w:rsidRPr="00135111" w:rsidRDefault="006C4580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2B84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Сборный концерт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 стационарных условиях</w:t>
            </w:r>
            <w:proofErr w:type="gramStart"/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выезде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Физические лица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 зрителей (человек)</w:t>
            </w:r>
          </w:p>
        </w:tc>
      </w:tr>
      <w:tr w:rsidR="001A6C16" w:rsidRPr="00135111" w:rsidTr="00FC38B0">
        <w:trPr>
          <w:trHeight w:val="18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B84" w:rsidRPr="00135111" w:rsidTr="00FC38B0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Физические лица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 зрителей (человек)</w:t>
            </w:r>
          </w:p>
        </w:tc>
      </w:tr>
      <w:tr w:rsidR="001A6C16" w:rsidRPr="00135111" w:rsidTr="00FC38B0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B84" w:rsidRPr="00135111" w:rsidTr="00FC38B0">
        <w:trPr>
          <w:trHeight w:val="3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1A6C16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Концерт хора, капеллы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="001A6C16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Концерт танцевально-хореографического коллектива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="001A6C16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Сборный концерт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(капитально-возобновленных) концертов (концертных программ)  (единиц)</w:t>
            </w:r>
          </w:p>
        </w:tc>
      </w:tr>
      <w:tr w:rsidR="00552B84" w:rsidRPr="00135111" w:rsidTr="00FC38B0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показа  спектаклей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B84" w:rsidRPr="00135111" w:rsidTr="00FC38B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показа концертов и 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концертных программ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B84" w:rsidRPr="00135111" w:rsidTr="00FC38B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Культурно-массовых</w:t>
            </w:r>
            <w:proofErr w:type="gramEnd"/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(иные зрелищные мероприятия)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</w:t>
            </w:r>
            <w:proofErr w:type="gramStart"/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Творческих</w:t>
            </w:r>
            <w:proofErr w:type="gramEnd"/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(фестиваль, выставка, конкурс, смотр)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3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13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proofErr w:type="gramEnd"/>
            <w:r w:rsidRPr="0013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(семинар, конференция)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(единиц)</w:t>
            </w:r>
          </w:p>
        </w:tc>
      </w:tr>
      <w:tr w:rsidR="00552B84" w:rsidRPr="00135111" w:rsidTr="00FC38B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В стационарных условиях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Вне стационара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Удаленно через сеть Интернет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Физические лица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Юридические 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посещений (единиц)  </w:t>
            </w:r>
          </w:p>
        </w:tc>
      </w:tr>
      <w:tr w:rsidR="00552B84" w:rsidRPr="00135111" w:rsidTr="00FC38B0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1647EC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552B84" w:rsidRPr="0013511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Предоставление библиографической информации из государственных библиотечных фондов и информации из государственных библиотечных фондов в части, не </w:t>
              </w:r>
              <w:r w:rsidR="00552B84" w:rsidRPr="0013511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 xml:space="preserve">касающейся авторских прав </w:t>
              </w:r>
            </w:hyperlink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Удаленно через  сеть Интернет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Физические лица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Юридические 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предоставленных полнотекстовых документов и библиографических записей (единиц)</w:t>
            </w:r>
          </w:p>
        </w:tc>
      </w:tr>
      <w:tr w:rsidR="00552B84" w:rsidRPr="00135111" w:rsidTr="00FC38B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 фондов библиотеки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документов (единиц)</w:t>
            </w:r>
          </w:p>
        </w:tc>
      </w:tr>
      <w:tr w:rsidR="00552B84" w:rsidRPr="00135111" w:rsidTr="00FC38B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документов (единиц)</w:t>
            </w:r>
          </w:p>
        </w:tc>
      </w:tr>
      <w:tr w:rsidR="00552B84" w:rsidRPr="00135111" w:rsidTr="00FC38B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стабилизации,  реставрации и консервации  книжных памятников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 (единиц)</w:t>
            </w:r>
          </w:p>
        </w:tc>
      </w:tr>
      <w:tr w:rsidR="00552B84" w:rsidRPr="00135111" w:rsidTr="00FC38B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90001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В стационарных условиях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Вне стационара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Удаленно через сеть 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Физические 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посетителей (человек)</w:t>
            </w:r>
          </w:p>
        </w:tc>
      </w:tr>
      <w:tr w:rsidR="00552B84" w:rsidRPr="00135111" w:rsidTr="00FC38B0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C90001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 (единиц)</w:t>
            </w:r>
          </w:p>
        </w:tc>
      </w:tr>
      <w:tr w:rsidR="00552B84" w:rsidRPr="00135111" w:rsidTr="00FC38B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90001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музеев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экспозиций (единиц)</w:t>
            </w:r>
          </w:p>
        </w:tc>
      </w:tr>
      <w:tr w:rsidR="00552B84" w:rsidRPr="00135111" w:rsidTr="00FC38B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 (единиц)</w:t>
            </w:r>
          </w:p>
        </w:tc>
      </w:tr>
      <w:tr w:rsidR="00552B84" w:rsidRPr="00135111" w:rsidTr="00FC38B0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Воспроизведение музейных предметов, музейных коллекций в печатных изданиях, на электронных и других видах носителей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изданных каталогов, количество публикаций (единиц)</w:t>
            </w:r>
          </w:p>
        </w:tc>
      </w:tr>
      <w:tr w:rsidR="00552B84" w:rsidRPr="00135111" w:rsidTr="00FC38B0">
        <w:trPr>
          <w:trHeight w:val="2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и целостности историко-архитектурного комплекса, исторической среды и ландшафтов, входящих в состав музеев-заповедников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B84" w:rsidRPr="00135111" w:rsidTr="00FC38B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изучение, сохранение, использование и</w:t>
            </w: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популяризация объектов материального культурного наследия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B84" w:rsidRPr="00135111" w:rsidTr="00FC38B0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C90001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B84" w:rsidRPr="00135111" w:rsidTr="00FC38B0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90001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экскурсий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экскурсий (единиц)</w:t>
            </w:r>
          </w:p>
        </w:tc>
      </w:tr>
      <w:tr w:rsidR="00552B84" w:rsidRPr="00135111" w:rsidTr="00FC38B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C90001"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B84" w:rsidRPr="00135111" w:rsidTr="00FC38B0">
        <w:trPr>
          <w:trHeight w:val="375"/>
        </w:trPr>
        <w:tc>
          <w:tcPr>
            <w:tcW w:w="1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B84" w:rsidRPr="00135111" w:rsidRDefault="00552B84" w:rsidP="00FC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2B84" w:rsidRPr="00135111" w:rsidRDefault="00552B84" w:rsidP="00552B84">
      <w:pPr>
        <w:rPr>
          <w:sz w:val="20"/>
          <w:szCs w:val="20"/>
        </w:rPr>
      </w:pPr>
    </w:p>
    <w:p w:rsidR="00673C4B" w:rsidRDefault="00673C4B" w:rsidP="00552B84">
      <w:pPr>
        <w:rPr>
          <w:sz w:val="20"/>
          <w:szCs w:val="20"/>
        </w:rPr>
      </w:pPr>
    </w:p>
    <w:p w:rsidR="00612761" w:rsidRDefault="00612761" w:rsidP="00552B84">
      <w:pPr>
        <w:rPr>
          <w:sz w:val="20"/>
          <w:szCs w:val="20"/>
        </w:rPr>
      </w:pPr>
    </w:p>
    <w:p w:rsidR="00612761" w:rsidRDefault="00612761" w:rsidP="00552B84">
      <w:pPr>
        <w:rPr>
          <w:sz w:val="20"/>
          <w:szCs w:val="20"/>
        </w:rPr>
      </w:pPr>
    </w:p>
    <w:p w:rsidR="00612761" w:rsidRDefault="00612761" w:rsidP="00552B84">
      <w:pPr>
        <w:rPr>
          <w:sz w:val="20"/>
          <w:szCs w:val="20"/>
        </w:rPr>
      </w:pPr>
    </w:p>
    <w:p w:rsidR="00612761" w:rsidRDefault="00612761" w:rsidP="00552B84">
      <w:pPr>
        <w:rPr>
          <w:sz w:val="20"/>
          <w:szCs w:val="20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480"/>
        <w:gridCol w:w="791"/>
        <w:gridCol w:w="566"/>
        <w:gridCol w:w="897"/>
        <w:gridCol w:w="943"/>
        <w:gridCol w:w="2296"/>
        <w:gridCol w:w="1559"/>
        <w:gridCol w:w="1418"/>
        <w:gridCol w:w="1559"/>
        <w:gridCol w:w="1276"/>
        <w:gridCol w:w="1275"/>
        <w:gridCol w:w="1701"/>
      </w:tblGrid>
      <w:tr w:rsidR="009C0BA9" w:rsidRPr="004F7F88" w:rsidTr="009C0BA9">
        <w:trPr>
          <w:trHeight w:val="19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B23DF5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C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занимающихся (человек)</w:t>
            </w:r>
          </w:p>
        </w:tc>
      </w:tr>
      <w:tr w:rsidR="009C0BA9" w:rsidRPr="004F7F88" w:rsidTr="009C0BA9">
        <w:trPr>
          <w:trHeight w:val="2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спортивных сборных команд в спортивных соревнованиях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BA9" w:rsidRPr="004F7F88" w:rsidTr="009C0BA9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B23DF5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C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лиц, проходящих спортивную подготовку, в спортивных </w:t>
            </w: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BA9" w:rsidRPr="004F7F88" w:rsidTr="009C0BA9">
        <w:trPr>
          <w:trHeight w:val="4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B23DF5" w:rsidP="00B2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спортивных 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Региональные</w:t>
            </w: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Межмуниципальные</w:t>
            </w: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Муниципальные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BA9" w:rsidRPr="004F7F88" w:rsidTr="009C0BA9">
        <w:trPr>
          <w:trHeight w:val="4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B23DF5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 в организации официальных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Международные</w:t>
            </w: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Всероссийские</w:t>
            </w: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Межрегиональные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BA9" w:rsidRPr="004F7F88" w:rsidTr="009C0BA9">
        <w:trPr>
          <w:trHeight w:val="4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B23DF5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3E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1.. Всероссийские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Межрегиональные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Региональные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Межмуниципальные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Муниципальные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BA9" w:rsidRPr="004F7F88" w:rsidTr="009C0BA9">
        <w:trPr>
          <w:trHeight w:val="16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B23DF5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доступа к открытым спортивным объектам для свободного пользования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BA9" w:rsidRPr="004F7F88" w:rsidTr="009C0BA9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B23DF5" w:rsidP="00B2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BA9" w:rsidRPr="004F7F88" w:rsidTr="009C0BA9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B23DF5" w:rsidP="00B2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развития национальных видов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BA9" w:rsidRPr="004F7F88" w:rsidTr="009C0BA9">
        <w:trPr>
          <w:trHeight w:val="28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B23DF5" w:rsidP="00B2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92.62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мероприятий по подготовке спортивных сборных команд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lang w:eastAsia="ru-RU"/>
              </w:rPr>
              <w:t>1. Организация и проведение  тренировочных мероприятий;</w:t>
            </w:r>
            <w:r w:rsidRPr="004F7F88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  <w:t>2. научно-методическое обеспечение;</w:t>
            </w:r>
            <w:r w:rsidRPr="004F7F88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  <w:t>3.  материально-техническое обеспечение, в том числе обеспечение спортивной экипировкой, спортивным оборудованием и инвентарем;</w:t>
            </w:r>
            <w:r w:rsidRPr="004F7F88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  <w:t>4. антидопинговое обеспечение</w:t>
            </w:r>
            <w:r w:rsidRPr="004F7F88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1. Спортивные сборные команды Российской федерации.                                2. спортивные сборные команды субъектов 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9" w:rsidRPr="004F7F88" w:rsidRDefault="009C0BA9" w:rsidP="004F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F7F88" w:rsidRDefault="004F7F88" w:rsidP="00552B84">
      <w:pPr>
        <w:rPr>
          <w:sz w:val="20"/>
          <w:szCs w:val="20"/>
        </w:rPr>
      </w:pPr>
    </w:p>
    <w:p w:rsidR="0035005D" w:rsidRDefault="0035005D" w:rsidP="00552B84">
      <w:pPr>
        <w:rPr>
          <w:sz w:val="20"/>
          <w:szCs w:val="20"/>
        </w:rPr>
      </w:pPr>
    </w:p>
    <w:p w:rsidR="0035005D" w:rsidRDefault="0035005D" w:rsidP="00350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05D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35005D" w:rsidRPr="0035005D" w:rsidRDefault="0035005D" w:rsidP="00350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05D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М.В.Токарева </w:t>
      </w:r>
    </w:p>
    <w:sectPr w:rsidR="0035005D" w:rsidRPr="0035005D" w:rsidSect="00BB6E4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FD" w:rsidRDefault="005F2EFD" w:rsidP="00C90001">
      <w:pPr>
        <w:spacing w:after="0" w:line="240" w:lineRule="auto"/>
      </w:pPr>
      <w:r>
        <w:separator/>
      </w:r>
    </w:p>
  </w:endnote>
  <w:endnote w:type="continuationSeparator" w:id="0">
    <w:p w:rsidR="005F2EFD" w:rsidRDefault="005F2EFD" w:rsidP="00C9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7141"/>
      <w:docPartObj>
        <w:docPartGallery w:val="Page Numbers (Bottom of Page)"/>
        <w:docPartUnique/>
      </w:docPartObj>
    </w:sdtPr>
    <w:sdtContent>
      <w:p w:rsidR="00C90001" w:rsidRDefault="001647EC">
        <w:pPr>
          <w:pStyle w:val="a7"/>
          <w:jc w:val="right"/>
        </w:pPr>
        <w:fldSimple w:instr=" PAGE   \* MERGEFORMAT ">
          <w:r w:rsidR="00D154CB">
            <w:rPr>
              <w:noProof/>
            </w:rPr>
            <w:t>6</w:t>
          </w:r>
        </w:fldSimple>
      </w:p>
    </w:sdtContent>
  </w:sdt>
  <w:p w:rsidR="00C90001" w:rsidRDefault="00C900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FD" w:rsidRDefault="005F2EFD" w:rsidP="00C90001">
      <w:pPr>
        <w:spacing w:after="0" w:line="240" w:lineRule="auto"/>
      </w:pPr>
      <w:r>
        <w:separator/>
      </w:r>
    </w:p>
  </w:footnote>
  <w:footnote w:type="continuationSeparator" w:id="0">
    <w:p w:rsidR="005F2EFD" w:rsidRDefault="005F2EFD" w:rsidP="00C90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84"/>
    <w:rsid w:val="000168D7"/>
    <w:rsid w:val="00135111"/>
    <w:rsid w:val="001647EC"/>
    <w:rsid w:val="00190AF9"/>
    <w:rsid w:val="001A2EDB"/>
    <w:rsid w:val="001A6C16"/>
    <w:rsid w:val="002749B4"/>
    <w:rsid w:val="00284290"/>
    <w:rsid w:val="0035005D"/>
    <w:rsid w:val="003B0118"/>
    <w:rsid w:val="003E461D"/>
    <w:rsid w:val="004D17EB"/>
    <w:rsid w:val="004F7F88"/>
    <w:rsid w:val="00552B84"/>
    <w:rsid w:val="005D7C7C"/>
    <w:rsid w:val="005E0361"/>
    <w:rsid w:val="005F2EFD"/>
    <w:rsid w:val="00612761"/>
    <w:rsid w:val="006323B5"/>
    <w:rsid w:val="00673C4B"/>
    <w:rsid w:val="006C4580"/>
    <w:rsid w:val="00760B19"/>
    <w:rsid w:val="007D78CF"/>
    <w:rsid w:val="007E7CDE"/>
    <w:rsid w:val="00867851"/>
    <w:rsid w:val="008D7B0E"/>
    <w:rsid w:val="009C0BA9"/>
    <w:rsid w:val="00A20C27"/>
    <w:rsid w:val="00A30632"/>
    <w:rsid w:val="00A61AD7"/>
    <w:rsid w:val="00AE100C"/>
    <w:rsid w:val="00AE5BFF"/>
    <w:rsid w:val="00B15C5E"/>
    <w:rsid w:val="00B23DF5"/>
    <w:rsid w:val="00B50509"/>
    <w:rsid w:val="00B72826"/>
    <w:rsid w:val="00BB6E4E"/>
    <w:rsid w:val="00C90001"/>
    <w:rsid w:val="00CB2380"/>
    <w:rsid w:val="00CC06C7"/>
    <w:rsid w:val="00D154CB"/>
    <w:rsid w:val="00D54A59"/>
    <w:rsid w:val="00D61D03"/>
    <w:rsid w:val="00DA4659"/>
    <w:rsid w:val="00DF4977"/>
    <w:rsid w:val="00E3424D"/>
    <w:rsid w:val="00FC38B0"/>
    <w:rsid w:val="00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03"/>
  </w:style>
  <w:style w:type="paragraph" w:styleId="1">
    <w:name w:val="heading 1"/>
    <w:basedOn w:val="a"/>
    <w:next w:val="a"/>
    <w:link w:val="10"/>
    <w:uiPriority w:val="9"/>
    <w:qFormat/>
    <w:rsid w:val="00D6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52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B84"/>
    <w:rPr>
      <w:color w:val="800080"/>
      <w:u w:val="single"/>
    </w:rPr>
  </w:style>
  <w:style w:type="paragraph" w:customStyle="1" w:styleId="font5">
    <w:name w:val="font5"/>
    <w:basedOn w:val="a"/>
    <w:rsid w:val="0055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5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55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55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55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552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52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52B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5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5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5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52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52B8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5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5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2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2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52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5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52B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552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5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52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52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52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52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52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52B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0">
    <w:name w:val="xl90"/>
    <w:basedOn w:val="a"/>
    <w:rsid w:val="00552B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52B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52B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52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52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52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52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001"/>
  </w:style>
  <w:style w:type="paragraph" w:styleId="a7">
    <w:name w:val="footer"/>
    <w:basedOn w:val="a"/>
    <w:link w:val="a8"/>
    <w:uiPriority w:val="99"/>
    <w:unhideWhenUsed/>
    <w:rsid w:val="00C9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001"/>
  </w:style>
  <w:style w:type="paragraph" w:styleId="a9">
    <w:name w:val="Title"/>
    <w:basedOn w:val="a"/>
    <w:link w:val="aa"/>
    <w:qFormat/>
    <w:rsid w:val="00673C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673C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1110</Words>
  <Characters>6327</Characters>
  <Application>Microsoft Office Word</Application>
  <DocSecurity>0</DocSecurity>
  <Lines>52</Lines>
  <Paragraphs>14</Paragraphs>
  <ScaleCrop>false</ScaleCrop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cp:lastPrinted>2015-01-28T09:57:00Z</cp:lastPrinted>
  <dcterms:created xsi:type="dcterms:W3CDTF">2015-01-27T06:35:00Z</dcterms:created>
  <dcterms:modified xsi:type="dcterms:W3CDTF">2015-07-12T18:42:00Z</dcterms:modified>
</cp:coreProperties>
</file>