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385" w:rsidRPr="005C4D2A" w:rsidRDefault="003D4512" w:rsidP="006F73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D2A">
        <w:rPr>
          <w:rFonts w:ascii="Times New Roman" w:hAnsi="Times New Roman" w:cs="Times New Roman"/>
          <w:b/>
          <w:sz w:val="28"/>
          <w:szCs w:val="28"/>
        </w:rPr>
        <w:t>Результаты работы</w:t>
      </w:r>
      <w:r w:rsidR="00DC48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7B2E" w:rsidRPr="005C4D2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DC48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7302" w:rsidRPr="005C4D2A">
        <w:rPr>
          <w:rFonts w:ascii="Times New Roman" w:hAnsi="Times New Roman" w:cs="Times New Roman"/>
          <w:b/>
          <w:sz w:val="28"/>
          <w:szCs w:val="28"/>
        </w:rPr>
        <w:t xml:space="preserve">съезда </w:t>
      </w:r>
      <w:r w:rsidR="00297B2E" w:rsidRPr="005C4D2A">
        <w:rPr>
          <w:rFonts w:ascii="Times New Roman" w:hAnsi="Times New Roman" w:cs="Times New Roman"/>
          <w:b/>
          <w:sz w:val="28"/>
          <w:szCs w:val="28"/>
        </w:rPr>
        <w:t xml:space="preserve">руководителей </w:t>
      </w:r>
      <w:r w:rsidR="006F7302" w:rsidRPr="005C4D2A">
        <w:rPr>
          <w:rFonts w:ascii="Times New Roman" w:hAnsi="Times New Roman" w:cs="Times New Roman"/>
          <w:b/>
          <w:sz w:val="28"/>
          <w:szCs w:val="28"/>
        </w:rPr>
        <w:t xml:space="preserve"> культурно-досуговых учреждений. </w:t>
      </w:r>
      <w:r w:rsidRPr="005C4D2A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3D4512" w:rsidRDefault="003D4512" w:rsidP="006F73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-Руководителям культурно-досуговых учреждений Челябинской области рекомендовать использовать в деятельности систему коплексов национальных традиций народов Южного Урала, способствовать сохранению и развитию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историко</w:t>
      </w:r>
      <w:r w:rsidR="005C4D2A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культурного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наследия на</w:t>
      </w:r>
      <w:r w:rsidR="005C4D2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одов, проживающих  в Челябинской области, распространять объективную информацию об их прошлом и настоящем, создавать атмосферу уважения к культурным ценностям народов, развивать традиции взаимодействия культур</w:t>
      </w:r>
      <w:r w:rsidR="005C4D2A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 рамках общего этно-культурного пространства</w:t>
      </w:r>
    </w:p>
    <w:p w:rsidR="003D4512" w:rsidRDefault="00FF261C" w:rsidP="006F73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-Руководителям культурно-д</w:t>
      </w:r>
      <w:r w:rsidR="003D4512">
        <w:rPr>
          <w:rFonts w:ascii="Times New Roman" w:hAnsi="Times New Roman" w:cs="Times New Roman"/>
          <w:sz w:val="28"/>
          <w:szCs w:val="28"/>
        </w:rPr>
        <w:t>осуговых учреждений Челябинской области рекомендовать рассматривать</w:t>
      </w:r>
      <w:r>
        <w:rPr>
          <w:rFonts w:ascii="Times New Roman" w:hAnsi="Times New Roman" w:cs="Times New Roman"/>
          <w:sz w:val="28"/>
          <w:szCs w:val="28"/>
        </w:rPr>
        <w:t>грантовые программы как возможность реализации инновационных и авторских проектов, наращивание материально-технической базы</w:t>
      </w:r>
    </w:p>
    <w:p w:rsidR="00FF261C" w:rsidRDefault="00FF261C" w:rsidP="006F73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-Руководителям культурно-досуговых учреждений Челябинской области рекомендовать иницировать формы экспедиционной  деятельности по поиску и сохранению объектов нематериального культурного  достояния, вести издательскую деятельность по фиксации и продвижению объектов этнокультурного наследия</w:t>
      </w:r>
    </w:p>
    <w:p w:rsidR="00FF261C" w:rsidRDefault="00FF261C" w:rsidP="006F73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современной ситуации конкуренции и разнообразия досуговой сферы, необходимо активизировать усилия культурно-досуговых учреждений по усовершенствованию инициатив в рвмках развития креативных индустрий регионов. Следует уделять внимание развитию способностей иницирования оригинальных творческих идей ми начинаний</w:t>
      </w:r>
    </w:p>
    <w:p w:rsidR="00FF261C" w:rsidRPr="003D4512" w:rsidRDefault="00DC4891" w:rsidP="006F73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F261C">
        <w:rPr>
          <w:rFonts w:ascii="Times New Roman" w:hAnsi="Times New Roman" w:cs="Times New Roman"/>
          <w:sz w:val="28"/>
          <w:szCs w:val="28"/>
        </w:rPr>
        <w:t xml:space="preserve"> Рекомендовать специалистам культурно-досуговых у</w:t>
      </w:r>
      <w:r w:rsidR="000A2FC2">
        <w:rPr>
          <w:rFonts w:ascii="Times New Roman" w:hAnsi="Times New Roman" w:cs="Times New Roman"/>
          <w:sz w:val="28"/>
          <w:szCs w:val="28"/>
        </w:rPr>
        <w:t>чреждений  изучение к</w:t>
      </w:r>
      <w:r w:rsidR="00FF261C">
        <w:rPr>
          <w:rFonts w:ascii="Times New Roman" w:hAnsi="Times New Roman" w:cs="Times New Roman"/>
          <w:sz w:val="28"/>
          <w:szCs w:val="28"/>
        </w:rPr>
        <w:t>реативных подходов в организации деятельности</w:t>
      </w:r>
    </w:p>
    <w:p w:rsidR="003D4512" w:rsidRPr="003D4512" w:rsidRDefault="003D4512" w:rsidP="006F730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D4512" w:rsidRPr="003D4512" w:rsidSect="00787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5A98"/>
    <w:rsid w:val="000A2FC2"/>
    <w:rsid w:val="00262385"/>
    <w:rsid w:val="00297B2E"/>
    <w:rsid w:val="003D4512"/>
    <w:rsid w:val="005C4D2A"/>
    <w:rsid w:val="006F7302"/>
    <w:rsid w:val="00787F1D"/>
    <w:rsid w:val="008273E5"/>
    <w:rsid w:val="00885A98"/>
    <w:rsid w:val="00DC4891"/>
    <w:rsid w:val="00FF2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dcterms:created xsi:type="dcterms:W3CDTF">2022-12-05T10:30:00Z</dcterms:created>
  <dcterms:modified xsi:type="dcterms:W3CDTF">2022-12-05T17:20:00Z</dcterms:modified>
</cp:coreProperties>
</file>